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63" w:rsidRPr="0073147A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Examination Questions</w:t>
      </w:r>
      <w:r w:rsidRPr="0073147A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  <w:lang w:val="en-US"/>
        </w:rPr>
        <w:t xml:space="preserve">             </w:t>
      </w:r>
      <w:r w:rsidRPr="0073147A">
        <w:rPr>
          <w:b/>
          <w:sz w:val="28"/>
          <w:szCs w:val="28"/>
          <w:lang w:val="en-US"/>
        </w:rPr>
        <w:t xml:space="preserve">       2 IRD</w:t>
      </w:r>
    </w:p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  <w:r w:rsidRPr="0073147A">
        <w:rPr>
          <w:b/>
          <w:sz w:val="28"/>
          <w:szCs w:val="28"/>
          <w:lang w:val="en-US"/>
        </w:rPr>
        <w:t>III semester</w:t>
      </w:r>
    </w:p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was the difference between the Greek and Roman systems of diplomacy?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Institutions and practices did the Italian Renaissance develop that still exist in modern diplomacy?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main aspects of relationships among the world’s nations?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role does the leader of the nation play in international relations?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 xml:space="preserve">Can 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substate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 xml:space="preserve"> and transnational actors of international relations influence a nation’s foreign policy? How?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do you think of the fact when the handful of the most powerful nations controls most of the world’s military and economic strength?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lastRenderedPageBreak/>
              <w:t>What do you think of the fact when the handful of the most powerful nations controls most of the world’s military and economic strength?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main functions of a diplomatic mission defined in the 1961 Vienna Convention on Diplomatic Relations?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is it so important that technical phrases and guarded understatements must be carefully scrutinized before they are used?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main challenges for diplomacy on a global level?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main assets must a good diplomat possess?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What are the primary responsibilities and objectives of any state in its relations with other states?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lastRenderedPageBreak/>
              <w:t>What are the primary responsibilities and objectives of any state in its relations with other states?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Why is the Russian language one of the official and working languages of major international conferences?</w:t>
            </w:r>
          </w:p>
          <w:p w:rsidR="002D6163" w:rsidRPr="00C358DC" w:rsidRDefault="002D6163" w:rsidP="00474CAB">
            <w:pPr>
              <w:tabs>
                <w:tab w:val="left" w:pos="324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D6163" w:rsidRDefault="002D6163" w:rsidP="002D6163">
      <w:pPr>
        <w:tabs>
          <w:tab w:val="left" w:pos="3240"/>
        </w:tabs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163" w:rsidRPr="00C358DC" w:rsidTr="00474CAB">
        <w:tc>
          <w:tcPr>
            <w:tcW w:w="9571" w:type="dxa"/>
          </w:tcPr>
          <w:p w:rsidR="002D6163" w:rsidRPr="00C358DC" w:rsidRDefault="002D6163" w:rsidP="00474CAB">
            <w:pPr>
              <w:tabs>
                <w:tab w:val="left" w:pos="3240"/>
              </w:tabs>
              <w:spacing w:line="360" w:lineRule="auto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C358DC">
              <w:rPr>
                <w:sz w:val="28"/>
                <w:szCs w:val="28"/>
                <w:lang w:val="en-US"/>
              </w:rPr>
              <w:t>Dwell upon one of the main strategies of foreign policy as ‘</w:t>
            </w:r>
            <w:proofErr w:type="spellStart"/>
            <w:r w:rsidRPr="00C358DC">
              <w:rPr>
                <w:sz w:val="28"/>
                <w:szCs w:val="28"/>
                <w:lang w:val="en-US"/>
              </w:rPr>
              <w:t>bandwagoning</w:t>
            </w:r>
            <w:proofErr w:type="spellEnd"/>
            <w:r w:rsidRPr="00C358DC">
              <w:rPr>
                <w:sz w:val="28"/>
                <w:szCs w:val="28"/>
                <w:lang w:val="en-US"/>
              </w:rPr>
              <w:t>’. Give some examples.</w:t>
            </w:r>
          </w:p>
        </w:tc>
      </w:tr>
    </w:tbl>
    <w:p w:rsidR="002D6163" w:rsidRDefault="002D6163" w:rsidP="002D6163">
      <w:pPr>
        <w:tabs>
          <w:tab w:val="left" w:pos="3240"/>
        </w:tabs>
        <w:spacing w:line="360" w:lineRule="auto"/>
        <w:ind w:left="357"/>
        <w:jc w:val="center"/>
        <w:rPr>
          <w:sz w:val="28"/>
          <w:szCs w:val="28"/>
          <w:lang w:val="en-US"/>
        </w:rPr>
      </w:pPr>
    </w:p>
    <w:p w:rsidR="002D6163" w:rsidRDefault="002D6163" w:rsidP="002D6163">
      <w:pPr>
        <w:jc w:val="center"/>
        <w:rPr>
          <w:sz w:val="28"/>
          <w:szCs w:val="28"/>
          <w:lang w:val="kk-KZ"/>
        </w:rPr>
      </w:pPr>
    </w:p>
    <w:p w:rsidR="002D6163" w:rsidRDefault="002D6163" w:rsidP="002D6163">
      <w:pPr>
        <w:jc w:val="center"/>
        <w:rPr>
          <w:sz w:val="28"/>
          <w:szCs w:val="28"/>
          <w:lang w:val="kk-KZ"/>
        </w:rPr>
      </w:pPr>
    </w:p>
    <w:p w:rsidR="002D6163" w:rsidRDefault="002D6163" w:rsidP="002D6163">
      <w:pPr>
        <w:jc w:val="center"/>
        <w:rPr>
          <w:sz w:val="28"/>
          <w:szCs w:val="28"/>
          <w:lang w:val="kk-KZ"/>
        </w:rPr>
      </w:pPr>
    </w:p>
    <w:p w:rsidR="002D6163" w:rsidRDefault="002D6163" w:rsidP="002D6163">
      <w:pPr>
        <w:jc w:val="center"/>
        <w:rPr>
          <w:sz w:val="28"/>
          <w:szCs w:val="28"/>
          <w:lang w:val="kk-KZ"/>
        </w:rPr>
      </w:pPr>
    </w:p>
    <w:p w:rsidR="00C015AD" w:rsidRPr="002D6163" w:rsidRDefault="00C015AD" w:rsidP="002D6163">
      <w:pPr>
        <w:pStyle w:val="ac"/>
        <w:jc w:val="both"/>
        <w:rPr>
          <w:lang w:val="ru-RU"/>
        </w:rPr>
      </w:pPr>
    </w:p>
    <w:sectPr w:rsidR="00C015AD" w:rsidRPr="002D6163" w:rsidSect="00145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2F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276F1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F0F4B"/>
    <w:multiLevelType w:val="hybridMultilevel"/>
    <w:tmpl w:val="C556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characterSpacingControl w:val="doNotCompress"/>
  <w:compat>
    <w:useFELayout/>
  </w:compat>
  <w:rsids>
    <w:rsidRoot w:val="007E197B"/>
    <w:rsid w:val="00145EB7"/>
    <w:rsid w:val="002D6163"/>
    <w:rsid w:val="00487C03"/>
    <w:rsid w:val="00603718"/>
    <w:rsid w:val="007E197B"/>
    <w:rsid w:val="009562A5"/>
    <w:rsid w:val="00A656D0"/>
    <w:rsid w:val="00B83395"/>
    <w:rsid w:val="00C015AD"/>
    <w:rsid w:val="00C13DA5"/>
    <w:rsid w:val="00CB287A"/>
    <w:rsid w:val="00E3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B7"/>
  </w:style>
  <w:style w:type="paragraph" w:styleId="2">
    <w:name w:val="heading 2"/>
    <w:basedOn w:val="a"/>
    <w:next w:val="a"/>
    <w:link w:val="20"/>
    <w:semiHidden/>
    <w:unhideWhenUsed/>
    <w:qFormat/>
    <w:rsid w:val="007E19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197B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table" w:styleId="a3">
    <w:name w:val="Table Grid"/>
    <w:basedOn w:val="a1"/>
    <w:rsid w:val="007E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E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E197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CB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CB287A"/>
    <w:rPr>
      <w:i/>
      <w:iCs/>
    </w:rPr>
  </w:style>
  <w:style w:type="paragraph" w:styleId="a8">
    <w:name w:val="Body Text"/>
    <w:basedOn w:val="a"/>
    <w:link w:val="a9"/>
    <w:rsid w:val="00A656D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A656D0"/>
    <w:rPr>
      <w:rFonts w:ascii="Times New Roman" w:eastAsia="Times New Roman" w:hAnsi="Times New Roman" w:cs="Times New Roman"/>
      <w:sz w:val="20"/>
      <w:szCs w:val="24"/>
      <w:lang w:eastAsia="en-US"/>
    </w:rPr>
  </w:style>
  <w:style w:type="paragraph" w:styleId="aa">
    <w:name w:val="Body Text Indent"/>
    <w:basedOn w:val="a"/>
    <w:link w:val="ab"/>
    <w:rsid w:val="00A656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с отступом Знак"/>
    <w:basedOn w:val="a0"/>
    <w:link w:val="aa"/>
    <w:rsid w:val="00A656D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c">
    <w:name w:val="No Spacing"/>
    <w:uiPriority w:val="1"/>
    <w:qFormat/>
    <w:rsid w:val="00487C03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235</Words>
  <Characters>1341</Characters>
  <Application>Microsoft Office Word</Application>
  <DocSecurity>0</DocSecurity>
  <Lines>11</Lines>
  <Paragraphs>3</Paragraphs>
  <ScaleCrop>false</ScaleCrop>
  <Company>2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2012-02-12T08:00:00Z</dcterms:created>
  <dcterms:modified xsi:type="dcterms:W3CDTF">2012-02-12T09:03:00Z</dcterms:modified>
</cp:coreProperties>
</file>